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AF01F" w14:textId="77777777" w:rsidR="000B783C" w:rsidRPr="00C66680" w:rsidRDefault="000B783C" w:rsidP="000B783C">
      <w:pPr>
        <w:rPr>
          <w:sz w:val="24"/>
        </w:rPr>
      </w:pPr>
      <w:bookmarkStart w:id="0" w:name="_Hlk514940276"/>
    </w:p>
    <w:p w14:paraId="029AA73D" w14:textId="373EFB57" w:rsidR="000B783C" w:rsidRPr="00C66680" w:rsidRDefault="00C4552B" w:rsidP="000B783C">
      <w:pPr>
        <w:pStyle w:val="Otsikko3"/>
        <w:rPr>
          <w:sz w:val="28"/>
        </w:rPr>
      </w:pPr>
      <w:bookmarkStart w:id="1" w:name="_Hlk515017366"/>
      <w:r>
        <w:rPr>
          <w:sz w:val="28"/>
          <w:szCs w:val="26"/>
        </w:rPr>
        <w:t>TAKUUPÖYTÄKIRJA</w:t>
      </w:r>
    </w:p>
    <w:bookmarkEnd w:id="1"/>
    <w:p w14:paraId="020E77B3" w14:textId="77777777" w:rsidR="000B783C" w:rsidRPr="00C66680" w:rsidRDefault="000B783C" w:rsidP="000B783C"/>
    <w:p w14:paraId="0012CBC6" w14:textId="5401C552" w:rsidR="000B783C" w:rsidRPr="00C66680" w:rsidRDefault="00C4552B" w:rsidP="000B783C">
      <w:r w:rsidRPr="00C4552B">
        <w:rPr>
          <w:sz w:val="24"/>
        </w:rPr>
        <w:t xml:space="preserve">Retermia-tuotteiden takuu astuu voimaan, kun tämä takuupöytäkirja on toimitettu täytettynä ja allekirjoitettuna </w:t>
      </w:r>
      <w:r>
        <w:rPr>
          <w:sz w:val="24"/>
        </w:rPr>
        <w:t xml:space="preserve">osoitteeseen </w:t>
      </w:r>
      <w:r w:rsidRPr="00C4552B">
        <w:rPr>
          <w:sz w:val="24"/>
        </w:rPr>
        <w:t>retermia@retermia.fi</w:t>
      </w:r>
    </w:p>
    <w:bookmarkEnd w:id="0"/>
    <w:p w14:paraId="28CAAD7D" w14:textId="495EA234" w:rsidR="000B783C" w:rsidRDefault="000B783C" w:rsidP="000B783C">
      <w:pPr>
        <w:rPr>
          <w:sz w:val="22"/>
          <w:szCs w:val="26"/>
        </w:rPr>
      </w:pPr>
    </w:p>
    <w:p w14:paraId="4E8173CA" w14:textId="77777777" w:rsidR="00C4552B" w:rsidRPr="00C4552B" w:rsidRDefault="00C4552B" w:rsidP="000B783C">
      <w:pPr>
        <w:rPr>
          <w:sz w:val="22"/>
          <w:szCs w:val="26"/>
        </w:rPr>
      </w:pPr>
    </w:p>
    <w:p w14:paraId="026E5A79" w14:textId="6294C862" w:rsidR="000B783C" w:rsidRPr="00C66680" w:rsidRDefault="00C4552B" w:rsidP="00CA403A">
      <w:pPr>
        <w:pStyle w:val="Otsikko3"/>
        <w:pBdr>
          <w:top w:val="single" w:sz="4" w:space="1" w:color="auto"/>
        </w:pBdr>
        <w:shd w:val="clear" w:color="auto" w:fill="EAEAEA"/>
      </w:pPr>
      <w:bookmarkStart w:id="2" w:name="_Hlk514940527"/>
      <w:r>
        <w:t>Putkiston asennus</w:t>
      </w:r>
    </w:p>
    <w:tbl>
      <w:tblPr>
        <w:tblW w:w="8504" w:type="dxa"/>
        <w:tblLook w:val="0400" w:firstRow="0" w:lastRow="0" w:firstColumn="0" w:lastColumn="0" w:noHBand="0" w:noVBand="1"/>
      </w:tblPr>
      <w:tblGrid>
        <w:gridCol w:w="7937"/>
        <w:gridCol w:w="567"/>
      </w:tblGrid>
      <w:tr w:rsidR="00C4552B" w:rsidRPr="00C4552B" w14:paraId="267BC7B2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2C50E3B0" w14:textId="77777777" w:rsidR="00C4552B" w:rsidRPr="00C4552B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t xml:space="preserve">Putkisto on puhdistettu huolellisesti asennuksen aikaisesta hitsauskuonasta, </w:t>
            </w:r>
            <w:proofErr w:type="spellStart"/>
            <w:r w:rsidRPr="00C4552B">
              <w:rPr>
                <w:sz w:val="20"/>
                <w:szCs w:val="16"/>
              </w:rPr>
              <w:t>leikkauspurseista</w:t>
            </w:r>
            <w:proofErr w:type="spellEnd"/>
            <w:r w:rsidRPr="00C4552B">
              <w:rPr>
                <w:sz w:val="20"/>
                <w:szCs w:val="16"/>
              </w:rPr>
              <w:t>, ruosteesta sekä muista epäpuhtauksista.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63B92CE" w14:textId="77777777" w:rsidR="00C4552B" w:rsidRPr="00C4552B" w:rsidRDefault="00C4552B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00160E">
              <w:rPr>
                <w:sz w:val="20"/>
                <w:szCs w:val="16"/>
              </w:rPr>
            </w:r>
            <w:r w:rsidR="0000160E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  <w:bookmarkEnd w:id="3"/>
          </w:p>
        </w:tc>
      </w:tr>
      <w:tr w:rsidR="00C4552B" w:rsidRPr="00C4552B" w14:paraId="343F2E91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75A8CFDA" w14:textId="77777777" w:rsidR="00C4552B" w:rsidRPr="00C4552B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t xml:space="preserve">Putkiston huuhtelu on suoritettu siten että </w:t>
            </w:r>
            <w:proofErr w:type="spellStart"/>
            <w:r w:rsidRPr="00C4552B">
              <w:rPr>
                <w:sz w:val="20"/>
                <w:szCs w:val="16"/>
              </w:rPr>
              <w:t>Retermian</w:t>
            </w:r>
            <w:proofErr w:type="spellEnd"/>
            <w:r w:rsidRPr="00C4552B">
              <w:rPr>
                <w:sz w:val="20"/>
                <w:szCs w:val="16"/>
              </w:rPr>
              <w:t xml:space="preserve"> neulalämmönsiirtimet on ohitettu muusta putkistosta, eli putkiston huuhteluvesiä ei ole ajettu neulalämmönsiirtimien läpi.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83AD661" w14:textId="77777777" w:rsidR="00C4552B" w:rsidRPr="00C4552B" w:rsidRDefault="00C4552B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00160E">
              <w:rPr>
                <w:sz w:val="20"/>
                <w:szCs w:val="16"/>
              </w:rPr>
            </w:r>
            <w:r w:rsidR="0000160E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  <w:bookmarkEnd w:id="4"/>
          </w:p>
        </w:tc>
      </w:tr>
      <w:tr w:rsidR="00C4552B" w:rsidRPr="00C4552B" w14:paraId="3264E591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76EA36A8" w14:textId="77777777" w:rsidR="00C4552B" w:rsidRPr="00C4552B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t>Putkisto on tyhjennetty huolellisesti huuhteluvedestä ennen kuin verkostoa on alettu täyttää lämmönsiirtonesteellä.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23FBDE6" w14:textId="77777777" w:rsidR="00C4552B" w:rsidRPr="00C4552B" w:rsidRDefault="00C4552B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00160E">
              <w:rPr>
                <w:sz w:val="20"/>
                <w:szCs w:val="16"/>
              </w:rPr>
            </w:r>
            <w:r w:rsidR="0000160E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  <w:bookmarkEnd w:id="5"/>
          </w:p>
        </w:tc>
      </w:tr>
      <w:bookmarkEnd w:id="2"/>
      <w:tr w:rsidR="001F4328" w:rsidRPr="00C4552B" w14:paraId="0FC22644" w14:textId="77777777" w:rsidTr="001F432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79C30597" w14:textId="68B94C26" w:rsidR="001F4328" w:rsidRPr="00C4552B" w:rsidRDefault="001F4328" w:rsidP="001D113D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Paisuntaryhmä on kytketty pumpun imupuolelle</w:t>
            </w:r>
            <w:r w:rsidRPr="00C4552B">
              <w:rPr>
                <w:sz w:val="20"/>
                <w:szCs w:val="16"/>
              </w:rPr>
              <w:t>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9BA6BB0" w14:textId="77777777" w:rsidR="001F4328" w:rsidRPr="00C4552B" w:rsidRDefault="001F4328" w:rsidP="001D113D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52B"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</w:p>
        </w:tc>
      </w:tr>
    </w:tbl>
    <w:p w14:paraId="350DFC2B" w14:textId="33D33055" w:rsidR="000B783C" w:rsidRPr="00C4552B" w:rsidRDefault="000B783C" w:rsidP="009F7A8D">
      <w:pPr>
        <w:suppressAutoHyphens w:val="0"/>
        <w:rPr>
          <w:sz w:val="22"/>
        </w:rPr>
      </w:pPr>
    </w:p>
    <w:p w14:paraId="5F74116A" w14:textId="33C88F71" w:rsidR="00C4552B" w:rsidRPr="00C66680" w:rsidRDefault="00C4552B" w:rsidP="00CA403A">
      <w:pPr>
        <w:pStyle w:val="Otsikko3"/>
        <w:pBdr>
          <w:top w:val="single" w:sz="4" w:space="1" w:color="auto"/>
        </w:pBdr>
        <w:shd w:val="clear" w:color="auto" w:fill="EAEAEA"/>
      </w:pPr>
      <w:r>
        <w:t>Lämmönsiirtoneste</w:t>
      </w:r>
    </w:p>
    <w:tbl>
      <w:tblPr>
        <w:tblW w:w="8504" w:type="dxa"/>
        <w:tblLook w:val="0400" w:firstRow="0" w:lastRow="0" w:firstColumn="0" w:lastColumn="0" w:noHBand="0" w:noVBand="1"/>
      </w:tblPr>
      <w:tblGrid>
        <w:gridCol w:w="3681"/>
        <w:gridCol w:w="4365"/>
        <w:gridCol w:w="458"/>
      </w:tblGrid>
      <w:tr w:rsidR="00124A18" w:rsidRPr="00124A18" w14:paraId="66DC811A" w14:textId="77777777" w:rsidTr="00124A18">
        <w:tc>
          <w:tcPr>
            <w:tcW w:w="8504" w:type="dxa"/>
            <w:gridSpan w:val="3"/>
            <w:tcMar>
              <w:top w:w="57" w:type="dxa"/>
              <w:bottom w:w="57" w:type="dxa"/>
            </w:tcMar>
          </w:tcPr>
          <w:p w14:paraId="06397F7D" w14:textId="02A443A5" w:rsidR="00124A18" w:rsidRPr="00124A18" w:rsidRDefault="00124A18" w:rsidP="00124A18">
            <w:pPr>
              <w:pStyle w:val="Luettelokappal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70" w:hanging="357"/>
              <w:rPr>
                <w:sz w:val="20"/>
                <w:szCs w:val="16"/>
              </w:rPr>
            </w:pPr>
            <w:r w:rsidRPr="00124A18">
              <w:rPr>
                <w:sz w:val="20"/>
                <w:szCs w:val="16"/>
              </w:rPr>
              <w:t xml:space="preserve">Lämmönsiirtonesteenä on käytetty laitevalmistajan hyväksymää, glykolitoimittajan valmiiksi oikeaan pitoisuuteen sekoittamaa ja inhiboimaa käyttövalmista liuosta. </w:t>
            </w:r>
            <w:proofErr w:type="spellStart"/>
            <w:r w:rsidRPr="00124A18">
              <w:rPr>
                <w:sz w:val="20"/>
                <w:szCs w:val="16"/>
              </w:rPr>
              <w:t>Retermian</w:t>
            </w:r>
            <w:proofErr w:type="spellEnd"/>
            <w:r w:rsidRPr="00124A18">
              <w:rPr>
                <w:sz w:val="20"/>
                <w:szCs w:val="16"/>
              </w:rPr>
              <w:t xml:space="preserve"> takuuehdot täyttäviä lämmönsiirtonesteitä ovat:</w:t>
            </w:r>
          </w:p>
        </w:tc>
      </w:tr>
      <w:tr w:rsidR="00124A18" w:rsidRPr="00124A18" w14:paraId="6AAC94D1" w14:textId="77777777" w:rsidTr="00124A18">
        <w:tc>
          <w:tcPr>
            <w:tcW w:w="3681" w:type="dxa"/>
            <w:tcMar>
              <w:top w:w="57" w:type="dxa"/>
              <w:bottom w:w="57" w:type="dxa"/>
            </w:tcMar>
          </w:tcPr>
          <w:p w14:paraId="3451A01B" w14:textId="77777777" w:rsidR="00C4552B" w:rsidRPr="00124A18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t>Etyleeniglykoli, tuotemerkit:</w:t>
            </w:r>
          </w:p>
        </w:tc>
        <w:tc>
          <w:tcPr>
            <w:tcW w:w="4365" w:type="dxa"/>
            <w:tcMar>
              <w:top w:w="57" w:type="dxa"/>
              <w:bottom w:w="57" w:type="dxa"/>
              <w:right w:w="0" w:type="dxa"/>
            </w:tcMar>
          </w:tcPr>
          <w:p w14:paraId="3A780799" w14:textId="05F5861C" w:rsidR="00C4552B" w:rsidRPr="00124A18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</w:rPr>
            </w:pPr>
            <w:proofErr w:type="spellStart"/>
            <w:r w:rsidRPr="00124A18">
              <w:rPr>
                <w:color w:val="000000"/>
                <w:sz w:val="20"/>
                <w:szCs w:val="16"/>
              </w:rPr>
              <w:t>Dowcal</w:t>
            </w:r>
            <w:proofErr w:type="spellEnd"/>
            <w:r w:rsidRPr="00124A18">
              <w:rPr>
                <w:color w:val="000000"/>
                <w:sz w:val="20"/>
                <w:szCs w:val="16"/>
              </w:rPr>
              <w:t xml:space="preserve"> 100</w:t>
            </w:r>
            <w:proofErr w:type="gramStart"/>
            <w:r w:rsidR="00124A18" w:rsidRPr="00124A18">
              <w:rPr>
                <w:color w:val="000000"/>
                <w:sz w:val="20"/>
                <w:szCs w:val="16"/>
              </w:rPr>
              <w:t xml:space="preserve"> .</w:t>
            </w:r>
            <w:r w:rsidRPr="00124A18">
              <w:rPr>
                <w:color w:val="000000"/>
                <w:sz w:val="20"/>
                <w:szCs w:val="16"/>
              </w:rPr>
              <w:t>…</w:t>
            </w:r>
            <w:proofErr w:type="gramEnd"/>
            <w:r w:rsidR="00124A18" w:rsidRPr="00124A18">
              <w:rPr>
                <w:color w:val="000000"/>
                <w:sz w:val="20"/>
                <w:szCs w:val="16"/>
              </w:rPr>
              <w:t>.</w:t>
            </w:r>
            <w:r w:rsidRPr="00124A18">
              <w:rPr>
                <w:color w:val="000000"/>
                <w:sz w:val="20"/>
                <w:szCs w:val="16"/>
              </w:rPr>
              <w:t>………</w:t>
            </w:r>
            <w:r w:rsidR="00124A18">
              <w:rPr>
                <w:color w:val="000000"/>
                <w:sz w:val="20"/>
                <w:szCs w:val="16"/>
              </w:rPr>
              <w:t>.</w:t>
            </w:r>
            <w:r w:rsidR="00124A18" w:rsidRPr="00124A18">
              <w:rPr>
                <w:color w:val="000000"/>
                <w:sz w:val="20"/>
                <w:szCs w:val="16"/>
              </w:rPr>
              <w:t>......</w:t>
            </w:r>
            <w:r w:rsidR="00124A18">
              <w:rPr>
                <w:color w:val="000000"/>
                <w:sz w:val="20"/>
                <w:szCs w:val="16"/>
              </w:rPr>
              <w:t>.</w:t>
            </w:r>
            <w:r w:rsidRPr="00124A18">
              <w:rPr>
                <w:color w:val="000000"/>
                <w:sz w:val="20"/>
                <w:szCs w:val="16"/>
              </w:rPr>
              <w:t>………</w:t>
            </w:r>
            <w:r w:rsidR="00124A18">
              <w:rPr>
                <w:color w:val="000000"/>
                <w:sz w:val="20"/>
                <w:szCs w:val="16"/>
              </w:rPr>
              <w:t>..</w:t>
            </w:r>
            <w:r w:rsidRPr="00124A18">
              <w:rPr>
                <w:color w:val="000000"/>
                <w:sz w:val="20"/>
                <w:szCs w:val="16"/>
              </w:rPr>
              <w:t>..</w:t>
            </w:r>
            <w:r w:rsidR="00124A18">
              <w:rPr>
                <w:color w:val="000000"/>
                <w:sz w:val="20"/>
                <w:szCs w:val="16"/>
              </w:rPr>
              <w:t>..</w:t>
            </w:r>
            <w:r w:rsidRPr="00124A18">
              <w:rPr>
                <w:color w:val="000000"/>
                <w:sz w:val="20"/>
                <w:szCs w:val="16"/>
              </w:rPr>
              <w:t>…….</w:t>
            </w:r>
            <w:r w:rsidR="00124A18">
              <w:rPr>
                <w:color w:val="000000"/>
                <w:sz w:val="20"/>
                <w:szCs w:val="16"/>
              </w:rPr>
              <w:t>.</w:t>
            </w:r>
            <w:r w:rsidRPr="00124A18">
              <w:rPr>
                <w:color w:val="000000"/>
                <w:sz w:val="20"/>
                <w:szCs w:val="16"/>
              </w:rPr>
              <w:t>.....</w:t>
            </w:r>
          </w:p>
          <w:p w14:paraId="29C83F9E" w14:textId="098F8FB8" w:rsidR="00C4552B" w:rsidRPr="00124A18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t>Zero HD ………</w:t>
            </w:r>
            <w:proofErr w:type="gramStart"/>
            <w:r w:rsidRPr="00124A18">
              <w:rPr>
                <w:color w:val="000000"/>
                <w:sz w:val="20"/>
                <w:szCs w:val="16"/>
              </w:rPr>
              <w:t>……</w:t>
            </w:r>
            <w:r w:rsidR="00124A18" w:rsidRPr="00124A18">
              <w:rPr>
                <w:color w:val="000000"/>
                <w:sz w:val="20"/>
                <w:szCs w:val="16"/>
              </w:rPr>
              <w:t>.</w:t>
            </w:r>
            <w:proofErr w:type="gramEnd"/>
            <w:r w:rsidRPr="00124A18">
              <w:rPr>
                <w:color w:val="000000"/>
                <w:sz w:val="20"/>
                <w:szCs w:val="16"/>
              </w:rPr>
              <w:t>…</w:t>
            </w:r>
            <w:r w:rsidR="00124A18">
              <w:rPr>
                <w:color w:val="000000"/>
                <w:sz w:val="20"/>
                <w:szCs w:val="16"/>
              </w:rPr>
              <w:t>.</w:t>
            </w:r>
            <w:r w:rsidR="00124A18" w:rsidRPr="00124A18">
              <w:rPr>
                <w:color w:val="000000"/>
                <w:sz w:val="20"/>
                <w:szCs w:val="16"/>
              </w:rPr>
              <w:t>..</w:t>
            </w:r>
            <w:r w:rsidRPr="00124A18">
              <w:rPr>
                <w:color w:val="000000"/>
                <w:sz w:val="20"/>
                <w:szCs w:val="16"/>
              </w:rPr>
              <w:t>…</w:t>
            </w:r>
            <w:r w:rsidR="00124A18">
              <w:rPr>
                <w:color w:val="000000"/>
                <w:sz w:val="20"/>
                <w:szCs w:val="16"/>
              </w:rPr>
              <w:t>..</w:t>
            </w:r>
            <w:r w:rsidRPr="00124A18">
              <w:rPr>
                <w:color w:val="000000"/>
                <w:sz w:val="20"/>
                <w:szCs w:val="16"/>
              </w:rPr>
              <w:t>……</w:t>
            </w:r>
            <w:r w:rsidR="00124A18">
              <w:rPr>
                <w:color w:val="000000"/>
                <w:sz w:val="20"/>
                <w:szCs w:val="16"/>
              </w:rPr>
              <w:t>.</w:t>
            </w:r>
            <w:r w:rsidRPr="00124A18">
              <w:rPr>
                <w:color w:val="000000"/>
                <w:sz w:val="20"/>
                <w:szCs w:val="16"/>
              </w:rPr>
              <w:t>…</w:t>
            </w:r>
            <w:r w:rsidR="00124A18">
              <w:rPr>
                <w:color w:val="000000"/>
                <w:sz w:val="20"/>
                <w:szCs w:val="16"/>
              </w:rPr>
              <w:t>…</w:t>
            </w:r>
            <w:r w:rsidRPr="00124A18">
              <w:rPr>
                <w:color w:val="000000"/>
                <w:sz w:val="20"/>
                <w:szCs w:val="16"/>
              </w:rPr>
              <w:t>.………..</w:t>
            </w:r>
          </w:p>
        </w:tc>
        <w:tc>
          <w:tcPr>
            <w:tcW w:w="458" w:type="dxa"/>
            <w:tcMar>
              <w:top w:w="57" w:type="dxa"/>
              <w:left w:w="0" w:type="dxa"/>
              <w:bottom w:w="57" w:type="dxa"/>
            </w:tcMar>
          </w:tcPr>
          <w:p w14:paraId="023D4B5F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00160E">
              <w:rPr>
                <w:color w:val="000000"/>
                <w:sz w:val="20"/>
                <w:szCs w:val="16"/>
              </w:rPr>
            </w:r>
            <w:r w:rsidR="0000160E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  <w:bookmarkEnd w:id="6"/>
          </w:p>
          <w:p w14:paraId="04812D1E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00160E">
              <w:rPr>
                <w:color w:val="000000"/>
                <w:sz w:val="20"/>
                <w:szCs w:val="16"/>
              </w:rPr>
            </w:r>
            <w:r w:rsidR="0000160E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</w:p>
        </w:tc>
      </w:tr>
      <w:tr w:rsidR="00124A18" w:rsidRPr="00124A18" w14:paraId="6419ED53" w14:textId="77777777" w:rsidTr="00124A18">
        <w:tc>
          <w:tcPr>
            <w:tcW w:w="3681" w:type="dxa"/>
            <w:tcMar>
              <w:top w:w="57" w:type="dxa"/>
              <w:bottom w:w="57" w:type="dxa"/>
            </w:tcMar>
          </w:tcPr>
          <w:p w14:paraId="79D5FA3E" w14:textId="77777777" w:rsidR="00C4552B" w:rsidRPr="00124A18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color w:val="000000"/>
                <w:sz w:val="20"/>
                <w:szCs w:val="16"/>
              </w:rPr>
            </w:pPr>
            <w:proofErr w:type="spellStart"/>
            <w:r w:rsidRPr="00124A18">
              <w:rPr>
                <w:color w:val="000000"/>
                <w:sz w:val="20"/>
                <w:szCs w:val="16"/>
              </w:rPr>
              <w:t>Propyleeniglykoli</w:t>
            </w:r>
            <w:proofErr w:type="spellEnd"/>
            <w:r w:rsidRPr="00124A18">
              <w:rPr>
                <w:color w:val="000000"/>
                <w:sz w:val="20"/>
                <w:szCs w:val="16"/>
              </w:rPr>
              <w:t>, tuotemerkit:</w:t>
            </w:r>
          </w:p>
        </w:tc>
        <w:tc>
          <w:tcPr>
            <w:tcW w:w="4365" w:type="dxa"/>
            <w:tcMar>
              <w:top w:w="57" w:type="dxa"/>
              <w:bottom w:w="57" w:type="dxa"/>
              <w:right w:w="0" w:type="dxa"/>
            </w:tcMar>
          </w:tcPr>
          <w:p w14:paraId="20EE15C2" w14:textId="7B171865" w:rsidR="00C4552B" w:rsidRPr="006052B9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  <w:proofErr w:type="spellStart"/>
            <w:r w:rsidRPr="006052B9">
              <w:rPr>
                <w:color w:val="000000"/>
                <w:sz w:val="20"/>
                <w:szCs w:val="16"/>
                <w:lang w:val="en-GB"/>
              </w:rPr>
              <w:t>Dowcal</w:t>
            </w:r>
            <w:proofErr w:type="spellEnd"/>
            <w:r w:rsidRPr="006052B9">
              <w:rPr>
                <w:color w:val="000000"/>
                <w:sz w:val="20"/>
                <w:szCs w:val="16"/>
                <w:lang w:val="en-GB"/>
              </w:rPr>
              <w:t xml:space="preserve"> 200 ………</w:t>
            </w:r>
            <w:proofErr w:type="gramStart"/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..</w:t>
            </w:r>
            <w:proofErr w:type="gramEnd"/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..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……..</w:t>
            </w:r>
          </w:p>
          <w:p w14:paraId="68C5896B" w14:textId="2F0980D9" w:rsidR="00C4552B" w:rsidRPr="006052B9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  <w:proofErr w:type="spellStart"/>
            <w:r w:rsidRPr="006052B9">
              <w:rPr>
                <w:color w:val="000000"/>
                <w:sz w:val="20"/>
                <w:szCs w:val="16"/>
                <w:lang w:val="en-GB"/>
              </w:rPr>
              <w:t>Dowcal</w:t>
            </w:r>
            <w:proofErr w:type="spellEnd"/>
            <w:r w:rsidRPr="006052B9">
              <w:rPr>
                <w:color w:val="000000"/>
                <w:sz w:val="20"/>
                <w:szCs w:val="16"/>
                <w:lang w:val="en-GB"/>
              </w:rPr>
              <w:t xml:space="preserve"> N ………………</w:t>
            </w:r>
            <w:proofErr w:type="gramStart"/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..</w:t>
            </w:r>
            <w:proofErr w:type="gramEnd"/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………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.……</w:t>
            </w:r>
          </w:p>
          <w:p w14:paraId="7D35B4D2" w14:textId="72DF921E" w:rsidR="00C4552B" w:rsidRPr="006052B9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  <w:r w:rsidRPr="006052B9">
              <w:rPr>
                <w:color w:val="000000"/>
                <w:sz w:val="20"/>
                <w:szCs w:val="16"/>
                <w:lang w:val="en-GB"/>
              </w:rPr>
              <w:t xml:space="preserve">Zero </w:t>
            </w:r>
            <w:proofErr w:type="spellStart"/>
            <w:r w:rsidRPr="006052B9">
              <w:rPr>
                <w:color w:val="000000"/>
                <w:sz w:val="20"/>
                <w:szCs w:val="16"/>
                <w:lang w:val="en-GB"/>
              </w:rPr>
              <w:t>Propylen</w:t>
            </w:r>
            <w:proofErr w:type="spellEnd"/>
            <w:r w:rsidRPr="006052B9">
              <w:rPr>
                <w:color w:val="000000"/>
                <w:sz w:val="20"/>
                <w:szCs w:val="16"/>
                <w:lang w:val="en-GB"/>
              </w:rPr>
              <w:t xml:space="preserve"> ……………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….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…………</w:t>
            </w:r>
            <w:r w:rsidR="00124A18" w:rsidRPr="006052B9">
              <w:rPr>
                <w:color w:val="000000"/>
                <w:sz w:val="20"/>
                <w:szCs w:val="16"/>
                <w:lang w:val="en-GB"/>
              </w:rPr>
              <w:t>…</w:t>
            </w:r>
            <w:r w:rsidRPr="006052B9">
              <w:rPr>
                <w:color w:val="000000"/>
                <w:sz w:val="20"/>
                <w:szCs w:val="16"/>
                <w:lang w:val="en-GB"/>
              </w:rPr>
              <w:t>……</w:t>
            </w:r>
          </w:p>
          <w:p w14:paraId="1066CC29" w14:textId="77777777" w:rsidR="00C4552B" w:rsidRPr="006052B9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  <w:lang w:val="en-GB"/>
              </w:rPr>
            </w:pPr>
          </w:p>
        </w:tc>
        <w:tc>
          <w:tcPr>
            <w:tcW w:w="458" w:type="dxa"/>
            <w:tcMar>
              <w:top w:w="57" w:type="dxa"/>
              <w:left w:w="0" w:type="dxa"/>
              <w:bottom w:w="57" w:type="dxa"/>
            </w:tcMar>
          </w:tcPr>
          <w:p w14:paraId="52B2FBB6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00160E">
              <w:rPr>
                <w:color w:val="000000"/>
                <w:sz w:val="20"/>
                <w:szCs w:val="16"/>
              </w:rPr>
            </w:r>
            <w:r w:rsidR="0000160E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</w:p>
          <w:p w14:paraId="376F6583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00160E">
              <w:rPr>
                <w:color w:val="000000"/>
                <w:sz w:val="20"/>
                <w:szCs w:val="16"/>
              </w:rPr>
            </w:r>
            <w:r w:rsidR="0000160E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  <w:bookmarkEnd w:id="7"/>
          </w:p>
          <w:p w14:paraId="479617C0" w14:textId="77777777" w:rsidR="00C4552B" w:rsidRPr="00124A18" w:rsidRDefault="00C4552B" w:rsidP="00124A1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124A18">
              <w:rPr>
                <w:color w:val="000000"/>
                <w:sz w:val="20"/>
                <w:szCs w:val="16"/>
              </w:rPr>
              <w:instrText xml:space="preserve"> FORMCHECKBOX </w:instrText>
            </w:r>
            <w:r w:rsidR="0000160E">
              <w:rPr>
                <w:color w:val="000000"/>
                <w:sz w:val="20"/>
                <w:szCs w:val="16"/>
              </w:rPr>
            </w:r>
            <w:r w:rsidR="0000160E">
              <w:rPr>
                <w:color w:val="000000"/>
                <w:sz w:val="20"/>
                <w:szCs w:val="16"/>
              </w:rPr>
              <w:fldChar w:fldCharType="separate"/>
            </w:r>
            <w:r w:rsidRPr="00124A18">
              <w:rPr>
                <w:color w:val="000000"/>
                <w:sz w:val="20"/>
                <w:szCs w:val="16"/>
              </w:rPr>
              <w:fldChar w:fldCharType="end"/>
            </w:r>
            <w:bookmarkEnd w:id="8"/>
          </w:p>
        </w:tc>
      </w:tr>
      <w:tr w:rsidR="00124A18" w:rsidRPr="00124A18" w14:paraId="6D26A4A8" w14:textId="77777777" w:rsidTr="00124A18">
        <w:trPr>
          <w:gridAfter w:val="1"/>
          <w:wAfter w:w="458" w:type="dxa"/>
        </w:trPr>
        <w:tc>
          <w:tcPr>
            <w:tcW w:w="3681" w:type="dxa"/>
            <w:tcMar>
              <w:top w:w="57" w:type="dxa"/>
              <w:bottom w:w="57" w:type="dxa"/>
            </w:tcMar>
          </w:tcPr>
          <w:p w14:paraId="51B27B6B" w14:textId="77777777" w:rsidR="00C4552B" w:rsidRPr="00124A18" w:rsidRDefault="00C4552B" w:rsidP="00C4552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470" w:hanging="357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t>Liuosvahvuus</w:t>
            </w:r>
          </w:p>
        </w:tc>
        <w:tc>
          <w:tcPr>
            <w:tcW w:w="4365" w:type="dxa"/>
            <w:tcMar>
              <w:top w:w="57" w:type="dxa"/>
              <w:bottom w:w="57" w:type="dxa"/>
            </w:tcMar>
          </w:tcPr>
          <w:p w14:paraId="473591C9" w14:textId="77777777" w:rsidR="00C4552B" w:rsidRPr="00124A18" w:rsidRDefault="00C4552B" w:rsidP="00475D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16"/>
              </w:rPr>
            </w:pPr>
            <w:r w:rsidRPr="00124A18">
              <w:rPr>
                <w:color w:val="000000"/>
                <w:sz w:val="20"/>
                <w:szCs w:val="16"/>
              </w:rPr>
              <w:t>______ tilavuusprosenttia</w:t>
            </w:r>
          </w:p>
        </w:tc>
      </w:tr>
    </w:tbl>
    <w:p w14:paraId="47DC381E" w14:textId="49F8AFF4" w:rsidR="00C4552B" w:rsidRDefault="00C4552B" w:rsidP="009F7A8D">
      <w:pPr>
        <w:suppressAutoHyphens w:val="0"/>
        <w:rPr>
          <w:sz w:val="22"/>
        </w:rPr>
      </w:pPr>
    </w:p>
    <w:p w14:paraId="1325E81F" w14:textId="7448F0CE" w:rsidR="00124A18" w:rsidRPr="00124A18" w:rsidRDefault="00124A18" w:rsidP="00124A18">
      <w:pPr>
        <w:autoSpaceDE w:val="0"/>
        <w:autoSpaceDN w:val="0"/>
        <w:adjustRightInd w:val="0"/>
        <w:ind w:left="993" w:hanging="737"/>
        <w:rPr>
          <w:b/>
          <w:sz w:val="20"/>
          <w:szCs w:val="16"/>
        </w:rPr>
      </w:pPr>
      <w:r w:rsidRPr="00124A18">
        <w:rPr>
          <w:b/>
          <w:sz w:val="20"/>
          <w:szCs w:val="16"/>
        </w:rPr>
        <w:t>HUOM!</w:t>
      </w:r>
      <w:r w:rsidRPr="00124A18">
        <w:rPr>
          <w:b/>
          <w:sz w:val="20"/>
          <w:szCs w:val="16"/>
        </w:rPr>
        <w:tab/>
      </w:r>
      <w:r w:rsidRPr="00124A18">
        <w:rPr>
          <w:sz w:val="20"/>
          <w:szCs w:val="16"/>
        </w:rPr>
        <w:t>Retermia Oy ei hyväksy käytettäväksi muita kuin yllä mainittuja</w:t>
      </w:r>
      <w:r>
        <w:rPr>
          <w:sz w:val="20"/>
          <w:szCs w:val="16"/>
        </w:rPr>
        <w:t xml:space="preserve"> </w:t>
      </w:r>
      <w:r w:rsidRPr="00124A18">
        <w:rPr>
          <w:sz w:val="20"/>
          <w:szCs w:val="16"/>
        </w:rPr>
        <w:t xml:space="preserve">tuotemerkkejä </w:t>
      </w:r>
      <w:r w:rsidR="0000160E">
        <w:rPr>
          <w:sz w:val="20"/>
          <w:szCs w:val="16"/>
        </w:rPr>
        <w:br/>
      </w:r>
      <w:r w:rsidRPr="00124A18">
        <w:rPr>
          <w:sz w:val="20"/>
          <w:szCs w:val="16"/>
        </w:rPr>
        <w:t>Retermia-järjestelmissä</w:t>
      </w:r>
    </w:p>
    <w:p w14:paraId="648310BC" w14:textId="77777777" w:rsidR="00124A18" w:rsidRDefault="00124A18" w:rsidP="009F7A8D">
      <w:pPr>
        <w:suppressAutoHyphens w:val="0"/>
        <w:rPr>
          <w:sz w:val="22"/>
        </w:rPr>
      </w:pPr>
    </w:p>
    <w:p w14:paraId="01D8A191" w14:textId="11AAAEBE" w:rsidR="00124A18" w:rsidRPr="00C66680" w:rsidRDefault="00124A18" w:rsidP="00CA403A">
      <w:pPr>
        <w:pStyle w:val="Otsikko3"/>
        <w:pBdr>
          <w:top w:val="single" w:sz="4" w:space="1" w:color="auto"/>
        </w:pBdr>
        <w:shd w:val="clear" w:color="auto" w:fill="EAEAEA"/>
      </w:pPr>
      <w:r>
        <w:t>Ilmaus</w:t>
      </w:r>
    </w:p>
    <w:p w14:paraId="413E22DD" w14:textId="07CC5068" w:rsidR="00124A18" w:rsidRDefault="00124A18" w:rsidP="009F7A8D">
      <w:pPr>
        <w:suppressAutoHyphens w:val="0"/>
        <w:rPr>
          <w:sz w:val="22"/>
        </w:rPr>
      </w:pPr>
    </w:p>
    <w:tbl>
      <w:tblPr>
        <w:tblW w:w="8504" w:type="dxa"/>
        <w:tblLook w:val="0400" w:firstRow="0" w:lastRow="0" w:firstColumn="0" w:lastColumn="0" w:noHBand="0" w:noVBand="1"/>
      </w:tblPr>
      <w:tblGrid>
        <w:gridCol w:w="7937"/>
        <w:gridCol w:w="567"/>
      </w:tblGrid>
      <w:tr w:rsidR="00124A18" w:rsidRPr="00C4552B" w14:paraId="543E41EF" w14:textId="77777777" w:rsidTr="00124A18">
        <w:tc>
          <w:tcPr>
            <w:tcW w:w="7937" w:type="dxa"/>
            <w:tcMar>
              <w:top w:w="57" w:type="dxa"/>
              <w:bottom w:w="57" w:type="dxa"/>
            </w:tcMar>
            <w:vAlign w:val="center"/>
          </w:tcPr>
          <w:p w14:paraId="21746E09" w14:textId="207912BD" w:rsidR="00124A18" w:rsidRPr="00C4552B" w:rsidRDefault="00124A18" w:rsidP="00124A1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t xml:space="preserve">Putkisto on </w:t>
            </w:r>
            <w:r w:rsidRPr="00124A18">
              <w:rPr>
                <w:sz w:val="20"/>
                <w:szCs w:val="16"/>
              </w:rPr>
              <w:t>ilmattu huolellisesti välittömästi, kun putkisto on täytetty lämmönsiirtonesteellä.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AAE1A93" w14:textId="77777777" w:rsidR="00124A18" w:rsidRPr="00C4552B" w:rsidRDefault="00124A18" w:rsidP="00124A18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  <w:r w:rsidRPr="00C4552B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52B">
              <w:rPr>
                <w:sz w:val="20"/>
                <w:szCs w:val="16"/>
              </w:rPr>
              <w:instrText xml:space="preserve"> FORMCHECKBOX </w:instrText>
            </w:r>
            <w:r w:rsidR="0000160E">
              <w:rPr>
                <w:sz w:val="20"/>
                <w:szCs w:val="16"/>
              </w:rPr>
            </w:r>
            <w:r w:rsidR="0000160E">
              <w:rPr>
                <w:sz w:val="20"/>
                <w:szCs w:val="16"/>
              </w:rPr>
              <w:fldChar w:fldCharType="separate"/>
            </w:r>
            <w:r w:rsidRPr="00C4552B">
              <w:rPr>
                <w:sz w:val="20"/>
                <w:szCs w:val="16"/>
              </w:rPr>
              <w:fldChar w:fldCharType="end"/>
            </w:r>
          </w:p>
        </w:tc>
      </w:tr>
    </w:tbl>
    <w:p w14:paraId="44354A45" w14:textId="405E37CD" w:rsidR="00124A18" w:rsidRDefault="00124A18" w:rsidP="009F7A8D">
      <w:pPr>
        <w:suppressAutoHyphens w:val="0"/>
        <w:rPr>
          <w:sz w:val="22"/>
        </w:rPr>
      </w:pPr>
    </w:p>
    <w:p w14:paraId="63F29BC6" w14:textId="7BCB4B93" w:rsidR="00CA403A" w:rsidRPr="00C66680" w:rsidRDefault="00CA403A" w:rsidP="00CA403A">
      <w:pPr>
        <w:pStyle w:val="Otsikko3"/>
        <w:pBdr>
          <w:top w:val="single" w:sz="4" w:space="1" w:color="auto"/>
        </w:pBdr>
        <w:shd w:val="clear" w:color="auto" w:fill="EAEAEA"/>
      </w:pPr>
      <w:r>
        <w:t>Pöytäkirjan tarkistaja</w:t>
      </w:r>
    </w:p>
    <w:p w14:paraId="77248868" w14:textId="616B3219" w:rsidR="00124A18" w:rsidRDefault="00124A18" w:rsidP="009F7A8D">
      <w:pPr>
        <w:suppressAutoHyphens w:val="0"/>
        <w:rPr>
          <w:sz w:val="22"/>
        </w:rPr>
      </w:pPr>
    </w:p>
    <w:p w14:paraId="686DD2A7" w14:textId="77777777" w:rsidR="00CA403A" w:rsidRDefault="00CA403A" w:rsidP="009F7A8D">
      <w:pPr>
        <w:suppressAutoHyphens w:val="0"/>
        <w:rPr>
          <w:sz w:val="22"/>
        </w:rPr>
      </w:pPr>
    </w:p>
    <w:p w14:paraId="0C58C579" w14:textId="77777777" w:rsidR="00CA403A" w:rsidRPr="00CA403A" w:rsidRDefault="00CA403A" w:rsidP="00CA403A">
      <w:pPr>
        <w:pStyle w:val="Standard"/>
        <w:rPr>
          <w:rFonts w:ascii="Arial" w:hAnsi="Arial" w:cs="Arial"/>
          <w:sz w:val="20"/>
          <w:szCs w:val="20"/>
        </w:rPr>
      </w:pPr>
      <w:r w:rsidRPr="00CA403A">
        <w:rPr>
          <w:rFonts w:ascii="Arial" w:hAnsi="Arial" w:cs="Arial"/>
          <w:sz w:val="20"/>
          <w:szCs w:val="20"/>
        </w:rPr>
        <w:t>Paikka/päiväys:</w:t>
      </w:r>
      <w:r w:rsidRPr="00CA403A">
        <w:rPr>
          <w:rFonts w:ascii="Arial" w:hAnsi="Arial" w:cs="Arial"/>
          <w:sz w:val="20"/>
          <w:szCs w:val="20"/>
        </w:rPr>
        <w:tab/>
      </w:r>
      <w:r w:rsidRPr="00CA403A">
        <w:rPr>
          <w:rFonts w:ascii="Arial" w:hAnsi="Arial" w:cs="Arial"/>
          <w:spacing w:val="400"/>
          <w:sz w:val="20"/>
          <w:szCs w:val="20"/>
          <w:u w:val="single"/>
        </w:rPr>
        <w:t>       </w:t>
      </w:r>
      <w:r w:rsidRPr="00CA403A">
        <w:rPr>
          <w:rFonts w:ascii="Arial" w:hAnsi="Arial" w:cs="Arial"/>
          <w:spacing w:val="400"/>
          <w:sz w:val="20"/>
          <w:szCs w:val="20"/>
        </w:rPr>
        <w:t xml:space="preserve"> </w:t>
      </w:r>
      <w:r w:rsidRPr="00CA403A">
        <w:rPr>
          <w:rFonts w:ascii="Arial" w:hAnsi="Arial" w:cs="Arial"/>
          <w:spacing w:val="400"/>
          <w:sz w:val="20"/>
          <w:szCs w:val="20"/>
          <w:u w:val="single"/>
        </w:rPr>
        <w:t xml:space="preserve"> </w:t>
      </w:r>
      <w:r w:rsidRPr="00CA403A">
        <w:rPr>
          <w:rFonts w:ascii="Arial" w:hAnsi="Arial" w:cs="Arial"/>
          <w:sz w:val="20"/>
          <w:szCs w:val="20"/>
        </w:rPr>
        <w:t xml:space="preserve"> / </w:t>
      </w:r>
      <w:r w:rsidRPr="00CA403A">
        <w:rPr>
          <w:rFonts w:ascii="Arial" w:hAnsi="Arial" w:cs="Arial"/>
          <w:spacing w:val="400"/>
          <w:sz w:val="20"/>
          <w:szCs w:val="20"/>
          <w:u w:val="single"/>
        </w:rPr>
        <w:t xml:space="preserve"> </w:t>
      </w:r>
      <w:r w:rsidRPr="00CA403A">
        <w:rPr>
          <w:rFonts w:ascii="Arial" w:hAnsi="Arial" w:cs="Arial"/>
          <w:sz w:val="20"/>
          <w:szCs w:val="20"/>
        </w:rPr>
        <w:t xml:space="preserve"> / 20</w:t>
      </w:r>
      <w:r w:rsidRPr="00CA403A">
        <w:rPr>
          <w:rFonts w:ascii="Arial" w:hAnsi="Arial" w:cs="Arial"/>
          <w:spacing w:val="400"/>
          <w:sz w:val="20"/>
          <w:szCs w:val="20"/>
          <w:u w:val="single"/>
        </w:rPr>
        <w:t xml:space="preserve"> </w:t>
      </w:r>
    </w:p>
    <w:p w14:paraId="03C399EE" w14:textId="77777777" w:rsidR="00CA403A" w:rsidRPr="00CA403A" w:rsidRDefault="00CA403A" w:rsidP="00CA403A">
      <w:pPr>
        <w:suppressAutoHyphens w:val="0"/>
        <w:rPr>
          <w:sz w:val="20"/>
        </w:rPr>
      </w:pPr>
    </w:p>
    <w:p w14:paraId="7C79D050" w14:textId="77777777" w:rsidR="00CA403A" w:rsidRPr="00CA403A" w:rsidRDefault="00CA403A" w:rsidP="00CA403A">
      <w:pPr>
        <w:pStyle w:val="Standard"/>
        <w:rPr>
          <w:rFonts w:ascii="Arial" w:hAnsi="Arial" w:cs="Arial"/>
          <w:sz w:val="20"/>
        </w:rPr>
      </w:pPr>
    </w:p>
    <w:p w14:paraId="04D30586" w14:textId="77777777" w:rsidR="00CA403A" w:rsidRPr="00CA403A" w:rsidRDefault="00CA403A" w:rsidP="00CA403A">
      <w:pPr>
        <w:pStyle w:val="Standard"/>
        <w:rPr>
          <w:rFonts w:ascii="Arial" w:hAnsi="Arial" w:cs="Arial"/>
          <w:sz w:val="20"/>
        </w:rPr>
      </w:pPr>
    </w:p>
    <w:p w14:paraId="17ECC383" w14:textId="683999ED" w:rsidR="00CA403A" w:rsidRPr="00CA403A" w:rsidRDefault="00CA403A" w:rsidP="00CA403A">
      <w:pPr>
        <w:pStyle w:val="Standard"/>
        <w:rPr>
          <w:rFonts w:ascii="Arial" w:hAnsi="Arial" w:cs="Arial"/>
          <w:sz w:val="18"/>
          <w:szCs w:val="20"/>
        </w:rPr>
      </w:pPr>
      <w:r w:rsidRPr="00CA403A">
        <w:rPr>
          <w:rFonts w:ascii="Arial" w:hAnsi="Arial" w:cs="Arial"/>
          <w:sz w:val="20"/>
        </w:rPr>
        <w:t>Allekirjoitus:</w:t>
      </w:r>
      <w:r w:rsidRPr="00CA403A">
        <w:rPr>
          <w:rFonts w:ascii="Arial" w:hAnsi="Arial" w:cs="Arial"/>
          <w:sz w:val="20"/>
        </w:rPr>
        <w:tab/>
      </w:r>
      <w:r w:rsidRPr="00CA403A">
        <w:rPr>
          <w:rFonts w:ascii="Arial" w:hAnsi="Arial" w:cs="Arial"/>
          <w:sz w:val="20"/>
        </w:rPr>
        <w:tab/>
      </w:r>
      <w:r w:rsidRPr="00CA403A">
        <w:rPr>
          <w:rFonts w:ascii="Arial" w:hAnsi="Arial" w:cs="Arial"/>
          <w:spacing w:val="400"/>
          <w:sz w:val="18"/>
          <w:szCs w:val="20"/>
          <w:u w:val="single"/>
        </w:rPr>
        <w:t>            </w:t>
      </w:r>
    </w:p>
    <w:p w14:paraId="2A6F7183" w14:textId="4BDDD2CC" w:rsidR="00CA403A" w:rsidRPr="00CA403A" w:rsidRDefault="00CA403A" w:rsidP="00CA403A">
      <w:pPr>
        <w:suppressAutoHyphens w:val="0"/>
        <w:rPr>
          <w:sz w:val="20"/>
        </w:rPr>
      </w:pPr>
    </w:p>
    <w:p w14:paraId="3CE4DCF1" w14:textId="77777777" w:rsidR="00CA403A" w:rsidRPr="00CA403A" w:rsidRDefault="00CA403A" w:rsidP="00CA403A">
      <w:pPr>
        <w:pStyle w:val="Standard"/>
        <w:rPr>
          <w:rFonts w:ascii="Arial" w:hAnsi="Arial" w:cs="Arial"/>
          <w:sz w:val="18"/>
          <w:szCs w:val="20"/>
        </w:rPr>
      </w:pPr>
      <w:r w:rsidRPr="00CA403A">
        <w:rPr>
          <w:rFonts w:ascii="Arial" w:hAnsi="Arial" w:cs="Arial"/>
          <w:sz w:val="20"/>
        </w:rPr>
        <w:t>Nimenselvennys:</w:t>
      </w:r>
      <w:r w:rsidRPr="00CA403A">
        <w:rPr>
          <w:rFonts w:ascii="Arial" w:hAnsi="Arial" w:cs="Arial"/>
          <w:sz w:val="20"/>
        </w:rPr>
        <w:tab/>
      </w:r>
      <w:r w:rsidRPr="00CA403A">
        <w:rPr>
          <w:rFonts w:ascii="Arial" w:hAnsi="Arial" w:cs="Arial"/>
          <w:spacing w:val="400"/>
          <w:sz w:val="18"/>
          <w:szCs w:val="20"/>
          <w:u w:val="single"/>
        </w:rPr>
        <w:t>            </w:t>
      </w:r>
    </w:p>
    <w:p w14:paraId="1A5D3A2E" w14:textId="0D4F7915" w:rsidR="00CA403A" w:rsidRPr="00CA403A" w:rsidRDefault="00CA403A" w:rsidP="00CA403A">
      <w:pPr>
        <w:suppressAutoHyphens w:val="0"/>
        <w:rPr>
          <w:sz w:val="20"/>
        </w:rPr>
      </w:pPr>
    </w:p>
    <w:p w14:paraId="0F603795" w14:textId="77777777" w:rsidR="00CA403A" w:rsidRPr="00CA403A" w:rsidRDefault="00CA403A" w:rsidP="00CA403A">
      <w:pPr>
        <w:pStyle w:val="Standard"/>
        <w:rPr>
          <w:rFonts w:ascii="Arial" w:hAnsi="Arial" w:cs="Arial"/>
          <w:sz w:val="18"/>
          <w:szCs w:val="20"/>
        </w:rPr>
      </w:pPr>
      <w:r w:rsidRPr="00CA403A">
        <w:rPr>
          <w:rFonts w:ascii="Arial" w:hAnsi="Arial" w:cs="Arial"/>
          <w:sz w:val="20"/>
        </w:rPr>
        <w:t>Yritys:</w:t>
      </w:r>
      <w:r w:rsidRPr="00CA403A">
        <w:rPr>
          <w:rFonts w:ascii="Arial" w:hAnsi="Arial" w:cs="Arial"/>
          <w:sz w:val="20"/>
        </w:rPr>
        <w:tab/>
      </w:r>
      <w:r w:rsidRPr="00CA403A">
        <w:rPr>
          <w:rFonts w:ascii="Arial" w:hAnsi="Arial" w:cs="Arial"/>
          <w:sz w:val="20"/>
        </w:rPr>
        <w:tab/>
      </w:r>
      <w:r w:rsidRPr="00CA403A">
        <w:rPr>
          <w:rFonts w:ascii="Arial" w:hAnsi="Arial" w:cs="Arial"/>
          <w:spacing w:val="400"/>
          <w:sz w:val="18"/>
          <w:szCs w:val="20"/>
          <w:u w:val="single"/>
        </w:rPr>
        <w:t>            </w:t>
      </w:r>
    </w:p>
    <w:p w14:paraId="28F46C06" w14:textId="18FD491E" w:rsidR="00822239" w:rsidRDefault="00822239">
      <w:pPr>
        <w:suppressAutoHyphens w:val="0"/>
        <w:rPr>
          <w:sz w:val="22"/>
        </w:rPr>
      </w:pPr>
      <w:r>
        <w:rPr>
          <w:sz w:val="22"/>
        </w:rPr>
        <w:br w:type="page"/>
      </w:r>
    </w:p>
    <w:p w14:paraId="7F4EC7E8" w14:textId="3B1FDE69" w:rsidR="00822239" w:rsidRPr="00822239" w:rsidRDefault="00822239" w:rsidP="00822239">
      <w:pPr>
        <w:pStyle w:val="Kuvaotsikko"/>
        <w:jc w:val="center"/>
        <w:rPr>
          <w:color w:val="auto"/>
          <w:sz w:val="24"/>
        </w:rPr>
      </w:pPr>
      <w:r w:rsidRPr="00822239">
        <w:rPr>
          <w:color w:val="auto"/>
          <w:sz w:val="24"/>
        </w:rPr>
        <w:lastRenderedPageBreak/>
        <w:t>Ta</w:t>
      </w:r>
      <w:r w:rsidRPr="00822239">
        <w:rPr>
          <w:noProof/>
          <w:color w:val="auto"/>
          <w:sz w:val="24"/>
        </w:rPr>
        <w:t>kuuehdot neulalämmönsiirtim</w:t>
      </w:r>
      <w:r w:rsidR="00AC50F6">
        <w:rPr>
          <w:noProof/>
          <w:color w:val="auto"/>
          <w:sz w:val="24"/>
        </w:rPr>
        <w:t>i</w:t>
      </w:r>
      <w:r w:rsidRPr="00822239">
        <w:rPr>
          <w:noProof/>
          <w:color w:val="auto"/>
          <w:sz w:val="24"/>
        </w:rPr>
        <w:t>lle</w:t>
      </w:r>
      <w:r w:rsidR="00AC50F6">
        <w:rPr>
          <w:noProof/>
          <w:color w:val="auto"/>
          <w:sz w:val="24"/>
        </w:rPr>
        <w:t>,</w:t>
      </w:r>
      <w:r w:rsidRPr="00822239">
        <w:rPr>
          <w:noProof/>
          <w:color w:val="auto"/>
          <w:sz w:val="24"/>
        </w:rPr>
        <w:t xml:space="preserve"> jo</w:t>
      </w:r>
      <w:r w:rsidR="00AC50F6">
        <w:rPr>
          <w:noProof/>
          <w:color w:val="auto"/>
          <w:sz w:val="24"/>
        </w:rPr>
        <w:t>i</w:t>
      </w:r>
      <w:r w:rsidRPr="00822239">
        <w:rPr>
          <w:noProof/>
          <w:color w:val="auto"/>
          <w:sz w:val="24"/>
        </w:rPr>
        <w:t>ssa on alumiininen runkoputki</w:t>
      </w:r>
    </w:p>
    <w:p w14:paraId="67A4F029" w14:textId="2B7EFAAB" w:rsidR="00822239" w:rsidRDefault="00822239" w:rsidP="00822239">
      <w:pPr>
        <w:keepNext/>
        <w:suppressAutoHyphens w:val="0"/>
      </w:pPr>
      <w:r>
        <w:rPr>
          <w:sz w:val="22"/>
        </w:rPr>
        <w:object w:dxaOrig="8925" w:dyaOrig="12631" w14:anchorId="500A0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8" o:title=""/>
          </v:shape>
          <o:OLEObject Type="Embed" ProgID="Acrobat.Document.DC" ShapeID="_x0000_i1025" DrawAspect="Content" ObjectID="_1769851204" r:id="rId9"/>
        </w:object>
      </w:r>
    </w:p>
    <w:sectPr w:rsidR="00822239" w:rsidSect="00C20B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8FC8" w14:textId="77777777" w:rsidR="00017602" w:rsidRDefault="00017602">
      <w:r>
        <w:separator/>
      </w:r>
    </w:p>
  </w:endnote>
  <w:endnote w:type="continuationSeparator" w:id="0">
    <w:p w14:paraId="5A3D1F00" w14:textId="77777777" w:rsidR="00017602" w:rsidRDefault="000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77777777" w:rsidR="00D51ACB" w:rsidRPr="00D51ACB" w:rsidRDefault="00D51ACB" w:rsidP="00D51ACB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</w:rPr>
                          </w:pPr>
                          <w:r w:rsidRPr="00D51ACB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</w:rPr>
                            <w:t>Retermia Oy</w:t>
                          </w:r>
                          <w:r w:rsidRPr="00D51ACB">
                            <w:rPr>
                              <w:color w:val="FFFFFF"/>
                              <w:sz w:val="18"/>
                              <w:szCs w:val="16"/>
                            </w:rPr>
                            <w:t>, Paininpuuntie 17, 18100  Heinola, puh. 03-871 690, Y-tunnus 0468753-2, www.retermia.fi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77777777" w:rsidR="00D51ACB" w:rsidRPr="00D51ACB" w:rsidRDefault="00D51ACB" w:rsidP="00D51ACB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</w:rPr>
                    </w:pPr>
                    <w:r w:rsidRPr="00D51ACB">
                      <w:rPr>
                        <w:b/>
                        <w:bCs/>
                        <w:color w:val="FFFFFF"/>
                        <w:sz w:val="18"/>
                        <w:szCs w:val="16"/>
                      </w:rPr>
                      <w:t>Retermia Oy</w:t>
                    </w:r>
                    <w:r w:rsidRPr="00D51ACB">
                      <w:rPr>
                        <w:color w:val="FFFFFF"/>
                        <w:sz w:val="18"/>
                        <w:szCs w:val="16"/>
                      </w:rPr>
                      <w:t>, Paininpuuntie 17, 18100  Heinola, puh. 03-871 690, Y-tunnus 0468753-2, www.retermia.fi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1520" w14:textId="77777777" w:rsidR="00017602" w:rsidRDefault="00017602">
      <w:r>
        <w:separator/>
      </w:r>
    </w:p>
  </w:footnote>
  <w:footnote w:type="continuationSeparator" w:id="0">
    <w:p w14:paraId="05A82A94" w14:textId="77777777" w:rsidR="00017602" w:rsidRDefault="000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4828" w14:textId="6F5F8B92" w:rsidR="006052B9" w:rsidRDefault="006052B9" w:rsidP="006052B9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9" w:name="_Hlk157160223"/>
    <w:bookmarkStart w:id="10" w:name="_Hlk514767623"/>
    <w:bookmarkStart w:id="11" w:name="_Hlk514767624"/>
    <w:r>
      <w:rPr>
        <w:sz w:val="16"/>
      </w:rPr>
      <w:t>TAKUUPÖYTÄKIRJA</w:t>
    </w:r>
    <w:r>
      <w:rPr>
        <w:sz w:val="16"/>
      </w:rPr>
      <w:tab/>
    </w:r>
    <w:r>
      <w:rPr>
        <w:sz w:val="14"/>
      </w:rPr>
      <w:t>01/2024</w:t>
    </w:r>
  </w:p>
  <w:p w14:paraId="0774FB21" w14:textId="4508738E" w:rsidR="006052B9" w:rsidRPr="0059303B" w:rsidRDefault="006052B9" w:rsidP="006052B9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2DD2D73D" w14:textId="77777777" w:rsidR="006052B9" w:rsidRDefault="006052B9" w:rsidP="006052B9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0C98061F" w14:textId="77777777" w:rsidR="006052B9" w:rsidRDefault="006052B9" w:rsidP="006052B9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9"/>
  <w:p w14:paraId="0DB826DC" w14:textId="77777777" w:rsidR="0086740D" w:rsidRPr="0086740D" w:rsidRDefault="00B8609B" w:rsidP="00E10219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57216" behindDoc="0" locked="0" layoutInCell="1" allowOverlap="1" wp14:anchorId="18990F4F" wp14:editId="42ED1A2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407A"/>
    <w:multiLevelType w:val="hybridMultilevel"/>
    <w:tmpl w:val="E584B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163404147">
    <w:abstractNumId w:val="0"/>
  </w:num>
  <w:num w:numId="2" w16cid:durableId="258948434">
    <w:abstractNumId w:val="1"/>
  </w:num>
  <w:num w:numId="3" w16cid:durableId="1106316203">
    <w:abstractNumId w:val="2"/>
  </w:num>
  <w:num w:numId="4" w16cid:durableId="686366321">
    <w:abstractNumId w:val="3"/>
  </w:num>
  <w:num w:numId="5" w16cid:durableId="151795688">
    <w:abstractNumId w:val="5"/>
  </w:num>
  <w:num w:numId="6" w16cid:durableId="1938098851">
    <w:abstractNumId w:val="4"/>
  </w:num>
  <w:num w:numId="7" w16cid:durableId="1983849692">
    <w:abstractNumId w:val="1"/>
  </w:num>
  <w:num w:numId="8" w16cid:durableId="1477457032">
    <w:abstractNumId w:val="1"/>
  </w:num>
  <w:num w:numId="9" w16cid:durableId="37909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0160E"/>
    <w:rsid w:val="00017602"/>
    <w:rsid w:val="000349B3"/>
    <w:rsid w:val="00081AF8"/>
    <w:rsid w:val="000A63ED"/>
    <w:rsid w:val="000B783C"/>
    <w:rsid w:val="000C114C"/>
    <w:rsid w:val="000C7307"/>
    <w:rsid w:val="00111457"/>
    <w:rsid w:val="00124A18"/>
    <w:rsid w:val="00135DC4"/>
    <w:rsid w:val="001547E9"/>
    <w:rsid w:val="001614EA"/>
    <w:rsid w:val="0018252C"/>
    <w:rsid w:val="00182596"/>
    <w:rsid w:val="00193ADF"/>
    <w:rsid w:val="001A1559"/>
    <w:rsid w:val="001E6CD0"/>
    <w:rsid w:val="001F4328"/>
    <w:rsid w:val="001F5AFA"/>
    <w:rsid w:val="00225358"/>
    <w:rsid w:val="00244A10"/>
    <w:rsid w:val="00250157"/>
    <w:rsid w:val="002632E7"/>
    <w:rsid w:val="00265587"/>
    <w:rsid w:val="00266E8E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90B21"/>
    <w:rsid w:val="00392C38"/>
    <w:rsid w:val="003A2286"/>
    <w:rsid w:val="003A723F"/>
    <w:rsid w:val="003D1F5B"/>
    <w:rsid w:val="003D3196"/>
    <w:rsid w:val="00400167"/>
    <w:rsid w:val="00413174"/>
    <w:rsid w:val="004135F1"/>
    <w:rsid w:val="00414251"/>
    <w:rsid w:val="00447407"/>
    <w:rsid w:val="0045569C"/>
    <w:rsid w:val="00460C6A"/>
    <w:rsid w:val="00477583"/>
    <w:rsid w:val="004819EF"/>
    <w:rsid w:val="00490B05"/>
    <w:rsid w:val="004B3AF5"/>
    <w:rsid w:val="004C6A28"/>
    <w:rsid w:val="004C77E8"/>
    <w:rsid w:val="004E299F"/>
    <w:rsid w:val="0050591E"/>
    <w:rsid w:val="005122A5"/>
    <w:rsid w:val="00533E06"/>
    <w:rsid w:val="00537429"/>
    <w:rsid w:val="005708B4"/>
    <w:rsid w:val="005C0F0B"/>
    <w:rsid w:val="005C4439"/>
    <w:rsid w:val="005D0AFE"/>
    <w:rsid w:val="005E4D36"/>
    <w:rsid w:val="006052B9"/>
    <w:rsid w:val="00616B0C"/>
    <w:rsid w:val="00643994"/>
    <w:rsid w:val="006629EE"/>
    <w:rsid w:val="006B6F17"/>
    <w:rsid w:val="006D475C"/>
    <w:rsid w:val="006E5061"/>
    <w:rsid w:val="006F6779"/>
    <w:rsid w:val="00714190"/>
    <w:rsid w:val="0073677F"/>
    <w:rsid w:val="0078119C"/>
    <w:rsid w:val="0078411F"/>
    <w:rsid w:val="007C05C3"/>
    <w:rsid w:val="007F6E18"/>
    <w:rsid w:val="00822239"/>
    <w:rsid w:val="00827A34"/>
    <w:rsid w:val="00835230"/>
    <w:rsid w:val="00865A20"/>
    <w:rsid w:val="00866781"/>
    <w:rsid w:val="0086740D"/>
    <w:rsid w:val="00880CAC"/>
    <w:rsid w:val="0089135A"/>
    <w:rsid w:val="008B1CB3"/>
    <w:rsid w:val="008B4FE9"/>
    <w:rsid w:val="008B5EA8"/>
    <w:rsid w:val="008C4968"/>
    <w:rsid w:val="008E5070"/>
    <w:rsid w:val="009055F3"/>
    <w:rsid w:val="00935A13"/>
    <w:rsid w:val="00945864"/>
    <w:rsid w:val="00955173"/>
    <w:rsid w:val="00970E83"/>
    <w:rsid w:val="009E626A"/>
    <w:rsid w:val="009F7A8D"/>
    <w:rsid w:val="00A01E5D"/>
    <w:rsid w:val="00A24944"/>
    <w:rsid w:val="00A507CF"/>
    <w:rsid w:val="00A648A3"/>
    <w:rsid w:val="00A655A2"/>
    <w:rsid w:val="00A75905"/>
    <w:rsid w:val="00A91C47"/>
    <w:rsid w:val="00A92B5C"/>
    <w:rsid w:val="00A94C7D"/>
    <w:rsid w:val="00AB2034"/>
    <w:rsid w:val="00AC50F6"/>
    <w:rsid w:val="00AE5CDB"/>
    <w:rsid w:val="00B005A4"/>
    <w:rsid w:val="00B22F8E"/>
    <w:rsid w:val="00B3762B"/>
    <w:rsid w:val="00B407BB"/>
    <w:rsid w:val="00B43AF1"/>
    <w:rsid w:val="00B64C87"/>
    <w:rsid w:val="00B70D0F"/>
    <w:rsid w:val="00B85246"/>
    <w:rsid w:val="00B8609B"/>
    <w:rsid w:val="00BA2AED"/>
    <w:rsid w:val="00C160AC"/>
    <w:rsid w:val="00C20B55"/>
    <w:rsid w:val="00C43DC8"/>
    <w:rsid w:val="00C4552B"/>
    <w:rsid w:val="00C66680"/>
    <w:rsid w:val="00C673F0"/>
    <w:rsid w:val="00C77022"/>
    <w:rsid w:val="00C81EEE"/>
    <w:rsid w:val="00C963DE"/>
    <w:rsid w:val="00CA1822"/>
    <w:rsid w:val="00CA403A"/>
    <w:rsid w:val="00CA79A8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F2F28"/>
    <w:rsid w:val="00D0254D"/>
    <w:rsid w:val="00D45E14"/>
    <w:rsid w:val="00D51ACB"/>
    <w:rsid w:val="00D531D7"/>
    <w:rsid w:val="00D63E1C"/>
    <w:rsid w:val="00D65D36"/>
    <w:rsid w:val="00DB161D"/>
    <w:rsid w:val="00DD2579"/>
    <w:rsid w:val="00DD6750"/>
    <w:rsid w:val="00DE3594"/>
    <w:rsid w:val="00E10219"/>
    <w:rsid w:val="00E365E9"/>
    <w:rsid w:val="00E444F9"/>
    <w:rsid w:val="00E44A6E"/>
    <w:rsid w:val="00E82EFC"/>
    <w:rsid w:val="00ED494E"/>
    <w:rsid w:val="00ED555F"/>
    <w:rsid w:val="00EE3D80"/>
    <w:rsid w:val="00EF7614"/>
    <w:rsid w:val="00F0529D"/>
    <w:rsid w:val="00F30BCC"/>
    <w:rsid w:val="00F5293E"/>
    <w:rsid w:val="00F53CBE"/>
    <w:rsid w:val="00F70427"/>
    <w:rsid w:val="00F85A8D"/>
    <w:rsid w:val="00FA002B"/>
    <w:rsid w:val="00FB647D"/>
    <w:rsid w:val="00FB7664"/>
    <w:rsid w:val="00FC0470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C455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4552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24A18"/>
    <w:pPr>
      <w:ind w:left="720"/>
      <w:contextualSpacing/>
    </w:pPr>
  </w:style>
  <w:style w:type="paragraph" w:customStyle="1" w:styleId="Standard">
    <w:name w:val="Standard"/>
    <w:rsid w:val="00CA403A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Kuvaotsikko">
    <w:name w:val="caption"/>
    <w:basedOn w:val="Normaali"/>
    <w:next w:val="Normaali"/>
    <w:uiPriority w:val="35"/>
    <w:qFormat/>
    <w:rsid w:val="0082223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710E-E73B-424D-969D-8D49B0E0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201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Retermia Oy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Mia Kuusinen</cp:lastModifiedBy>
  <cp:revision>15</cp:revision>
  <cp:lastPrinted>2024-02-19T10:32:00Z</cp:lastPrinted>
  <dcterms:created xsi:type="dcterms:W3CDTF">2018-09-20T09:59:00Z</dcterms:created>
  <dcterms:modified xsi:type="dcterms:W3CDTF">2024-02-19T10:34:00Z</dcterms:modified>
</cp:coreProperties>
</file>